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9DD" w:rsidRDefault="00B379DD" w:rsidP="00EA1193">
      <w:pPr>
        <w:tabs>
          <w:tab w:val="left" w:pos="1665"/>
        </w:tabs>
        <w:spacing w:line="36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B379DD">
        <w:rPr>
          <w:rFonts w:ascii="Times New Roman" w:hAnsi="Times New Roman" w:cs="Times New Roman"/>
          <w:b/>
          <w:color w:val="FF0000"/>
          <w:sz w:val="28"/>
          <w:szCs w:val="28"/>
        </w:rPr>
        <w:t>Консультация</w:t>
      </w:r>
      <w:r w:rsidR="00952CF8" w:rsidRPr="00B379D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A1193" w:rsidRPr="00B379DD">
        <w:rPr>
          <w:rFonts w:ascii="Times New Roman" w:hAnsi="Times New Roman" w:cs="Times New Roman"/>
          <w:b/>
          <w:color w:val="FF0000"/>
          <w:sz w:val="28"/>
          <w:szCs w:val="28"/>
        </w:rPr>
        <w:t>«Использование в практике работы с детьми дошкольного возраста занимательных речевых игр</w:t>
      </w:r>
    </w:p>
    <w:p w:rsidR="00EA1193" w:rsidRPr="00B379DD" w:rsidRDefault="00EA1193" w:rsidP="00EA1193">
      <w:pPr>
        <w:tabs>
          <w:tab w:val="left" w:pos="1665"/>
        </w:tabs>
        <w:spacing w:line="36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379D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для формирования фонематических процессов»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ind w:firstLine="1667"/>
        <w:contextualSpacing/>
        <w:jc w:val="both"/>
        <w:rPr>
          <w:rFonts w:ascii="Times New Roman" w:hAnsi="Times New Roman" w:cs="Times New Roman"/>
          <w:b/>
          <w:sz w:val="32"/>
        </w:rPr>
      </w:pPr>
    </w:p>
    <w:p w:rsidR="00EA1193" w:rsidRPr="00EA1193" w:rsidRDefault="00EA1193" w:rsidP="00EA1193">
      <w:pPr>
        <w:tabs>
          <w:tab w:val="left" w:pos="1665"/>
        </w:tabs>
        <w:spacing w:line="360" w:lineRule="auto"/>
        <w:ind w:firstLine="1667"/>
        <w:contextualSpacing/>
        <w:jc w:val="both"/>
        <w:rPr>
          <w:rFonts w:ascii="Times New Roman" w:hAnsi="Times New Roman" w:cs="Times New Roman"/>
          <w:b/>
          <w:sz w:val="28"/>
        </w:rPr>
      </w:pPr>
      <w:r w:rsidRPr="00EA1193">
        <w:rPr>
          <w:rFonts w:ascii="Times New Roman" w:hAnsi="Times New Roman" w:cs="Times New Roman"/>
          <w:b/>
          <w:sz w:val="28"/>
        </w:rPr>
        <w:t xml:space="preserve"> Фонематический слух – это различение (анализ и синтез) звуков (фонем), частей речи, которое является необходимой основой для понимания смысла сказанного.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ind w:firstLine="1667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sz w:val="28"/>
        </w:rPr>
        <w:t xml:space="preserve">Развитие слухового восприятия идет в двух направлениях: с  одной стороны развивается восприятие обычных звуков, с другой – восприятие речевых звуков, на базе чего  и </w:t>
      </w:r>
      <w:r w:rsidRPr="00EA1193">
        <w:rPr>
          <w:rFonts w:ascii="Times New Roman" w:hAnsi="Times New Roman" w:cs="Times New Roman"/>
          <w:b/>
          <w:sz w:val="28"/>
        </w:rPr>
        <w:t>происходит формирование фонематического слуха</w:t>
      </w:r>
      <w:r w:rsidRPr="00EA1193">
        <w:rPr>
          <w:rFonts w:ascii="Times New Roman" w:hAnsi="Times New Roman" w:cs="Times New Roman"/>
          <w:sz w:val="28"/>
        </w:rPr>
        <w:t xml:space="preserve">. 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ind w:firstLine="1667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sz w:val="28"/>
        </w:rPr>
        <w:t>Оба направления начинают развиваться еще в младенческом возрасте. Ребенок достаточно рано отличает голос матери от голосов других людей, улавливает интонацию. Лепет ребенка – это активное проявление возникновения собственно фонематического слуха, так как ребенок слушает и повторяет фонемы родного языка.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ind w:firstLine="1667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b/>
          <w:sz w:val="28"/>
        </w:rPr>
        <w:tab/>
        <w:t>Неречевые звуки</w:t>
      </w:r>
      <w:r w:rsidRPr="00EA1193">
        <w:rPr>
          <w:rFonts w:ascii="Times New Roman" w:hAnsi="Times New Roman" w:cs="Times New Roman"/>
          <w:sz w:val="28"/>
        </w:rPr>
        <w:t xml:space="preserve"> играют большую роль в развитии фонематического слуха. Развитие восприятия неречевых звуков идет от элементарной реакции на   наличие или отсутствие звука  к их различению и восприятию,  затем к осмысленному использованию.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ind w:firstLine="1667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b/>
          <w:sz w:val="28"/>
        </w:rPr>
        <w:t>Неречевой звуки</w:t>
      </w:r>
      <w:r w:rsidRPr="00EA1193">
        <w:rPr>
          <w:rFonts w:ascii="Times New Roman" w:hAnsi="Times New Roman" w:cs="Times New Roman"/>
          <w:sz w:val="28"/>
        </w:rPr>
        <w:t xml:space="preserve"> –  плеск воды, шум ветра, бытовые шумы, звуки музыки. Ребенок может научиться говорить и мыслить, только воспринимая и узнавая природные , бытовые явления, музыкальные шумы, голоса птиц и животных. 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ind w:firstLine="1667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b/>
          <w:sz w:val="28"/>
        </w:rPr>
        <w:t>Чтобы образ предмета, издающего звук был  более полным</w:t>
      </w:r>
      <w:r w:rsidRPr="00EA1193">
        <w:rPr>
          <w:rFonts w:ascii="Times New Roman" w:hAnsi="Times New Roman" w:cs="Times New Roman"/>
          <w:sz w:val="28"/>
        </w:rPr>
        <w:t xml:space="preserve"> и ребенок мог догадаться о нем – предмет этот надо рассматривать, трогать, брать руками (игры: «На чем играю?» «Что звучит?»)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ind w:firstLine="1667"/>
        <w:contextualSpacing/>
        <w:jc w:val="both"/>
        <w:rPr>
          <w:rFonts w:ascii="Times New Roman" w:hAnsi="Times New Roman" w:cs="Times New Roman"/>
          <w:b/>
          <w:sz w:val="28"/>
        </w:rPr>
      </w:pPr>
      <w:r w:rsidRPr="00EA1193">
        <w:rPr>
          <w:rFonts w:ascii="Times New Roman" w:hAnsi="Times New Roman" w:cs="Times New Roman"/>
          <w:sz w:val="28"/>
        </w:rPr>
        <w:t xml:space="preserve"> Формирование неречевого звукоразличению является важной ступенью к </w:t>
      </w:r>
      <w:r w:rsidRPr="00EA1193">
        <w:rPr>
          <w:rFonts w:ascii="Times New Roman" w:hAnsi="Times New Roman" w:cs="Times New Roman"/>
          <w:b/>
          <w:sz w:val="28"/>
        </w:rPr>
        <w:t>дальнейшему развитию фонематического слуха.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ind w:firstLine="1667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sz w:val="28"/>
        </w:rPr>
        <w:lastRenderedPageBreak/>
        <w:tab/>
        <w:t xml:space="preserve"> Детей надо учить реагировать на звуки: они должны повернуться к звучащему предмету или  хлопнуть в ладоши, пока звенит колокольчик и не хлопать, когда звука нет. 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ind w:firstLine="1667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sz w:val="28"/>
        </w:rPr>
        <w:t xml:space="preserve"> Развивается умение детей ориентироваться в пространстве на слух: по звуку погремушки найти товарища (игра «Жмурки»)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ind w:firstLine="1667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b/>
          <w:sz w:val="28"/>
        </w:rPr>
        <w:t xml:space="preserve">Игра: «Где позвонили» </w:t>
      </w:r>
      <w:r w:rsidRPr="00EA1193">
        <w:rPr>
          <w:rFonts w:ascii="Times New Roman" w:hAnsi="Times New Roman" w:cs="Times New Roman"/>
          <w:sz w:val="28"/>
        </w:rPr>
        <w:t>Определяем направление звука. Ребенок поворачивается туда, откуда слышится звук колокольчика. Можно спросить «Где звенит» (сверху, снизу) Сложный вариант «Жмурки»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ind w:firstLine="1667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sz w:val="28"/>
        </w:rPr>
        <w:t xml:space="preserve"> </w:t>
      </w:r>
      <w:r w:rsidRPr="00EA1193">
        <w:rPr>
          <w:rFonts w:ascii="Times New Roman" w:hAnsi="Times New Roman" w:cs="Times New Roman"/>
          <w:b/>
          <w:sz w:val="28"/>
        </w:rPr>
        <w:t>Различая характер звучания</w:t>
      </w:r>
      <w:r w:rsidRPr="00EA1193">
        <w:rPr>
          <w:rFonts w:ascii="Times New Roman" w:hAnsi="Times New Roman" w:cs="Times New Roman"/>
          <w:sz w:val="28"/>
        </w:rPr>
        <w:t xml:space="preserve"> музыкального инструмента, дети должны под звучание бубна бежать, под стук  бубна – шагать и выполнять другие действия по звуковым сигналам. Под громкое звучание дудочки предлагается погреметь погремушкой, а под тихое – погремушки должны молчать.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ind w:firstLine="1667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b/>
          <w:sz w:val="28"/>
        </w:rPr>
        <w:t>Развитие слуховой памяти</w:t>
      </w:r>
      <w:r w:rsidRPr="00EA1193">
        <w:rPr>
          <w:rFonts w:ascii="Times New Roman" w:hAnsi="Times New Roman" w:cs="Times New Roman"/>
          <w:sz w:val="28"/>
        </w:rPr>
        <w:t xml:space="preserve"> осуществляется при развитии умения определить и повторить то,  что делает взрослый: похлопать в ладоши, потопать ногами, покашлять. В игровой форме воспроизводятся и другие звуки: стук ложкой о края чашки, кастрюли, чайника.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ind w:firstLine="1667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b/>
          <w:sz w:val="28"/>
        </w:rPr>
        <w:t>Игра «Что звучало</w:t>
      </w:r>
      <w:r w:rsidRPr="00EA1193">
        <w:rPr>
          <w:rFonts w:ascii="Times New Roman" w:hAnsi="Times New Roman" w:cs="Times New Roman"/>
          <w:b/>
          <w:sz w:val="32"/>
        </w:rPr>
        <w:t>»</w:t>
      </w:r>
      <w:r w:rsidRPr="00EA1193">
        <w:rPr>
          <w:rFonts w:ascii="Times New Roman" w:hAnsi="Times New Roman" w:cs="Times New Roman"/>
          <w:sz w:val="32"/>
        </w:rPr>
        <w:t xml:space="preserve"> </w:t>
      </w:r>
      <w:r w:rsidRPr="00EA1193">
        <w:rPr>
          <w:rFonts w:ascii="Times New Roman" w:hAnsi="Times New Roman" w:cs="Times New Roman"/>
          <w:sz w:val="28"/>
        </w:rPr>
        <w:t>проанализируйте с ребенком бытовые шумы: скрип двери, звук шагов, телефонный звонок, свисток, тиканье часов, шум льющейся воды, звон ложечки о стакан. Ребенок должен научиться узнавать их звучание с открытыми и закрытыми глазами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ind w:firstLine="1667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b/>
          <w:sz w:val="28"/>
        </w:rPr>
        <w:t xml:space="preserve">Прослушивание с ребенком аудиозаписи природных звуков: </w:t>
      </w:r>
      <w:r w:rsidRPr="00EA1193">
        <w:rPr>
          <w:rFonts w:ascii="Times New Roman" w:hAnsi="Times New Roman" w:cs="Times New Roman"/>
          <w:sz w:val="28"/>
        </w:rPr>
        <w:t xml:space="preserve">шум дождя, журчанье ручейка, морской прибой, пение птиц. Обсудите услышанные звуки – какие похожи, чем различаются, где их можно услышать. 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ind w:firstLine="1667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b/>
          <w:sz w:val="28"/>
        </w:rPr>
        <w:t xml:space="preserve">Звуки слушайте на прогулке </w:t>
      </w:r>
      <w:r w:rsidRPr="00EA1193">
        <w:rPr>
          <w:rFonts w:ascii="Times New Roman" w:hAnsi="Times New Roman" w:cs="Times New Roman"/>
          <w:sz w:val="28"/>
        </w:rPr>
        <w:t>(зимой: скрип снега под ногами, тишину морозного утра, весной – капель, пение птиц, шум ветра. Осенью- шуршание листьев, шум дождя. Летом – жужжат жуки, стрекочут кузнечики)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ind w:firstLine="1667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b/>
          <w:sz w:val="28"/>
        </w:rPr>
        <w:t xml:space="preserve">Игра «Волшебная палочка» </w:t>
      </w:r>
      <w:r w:rsidRPr="00EA1193">
        <w:rPr>
          <w:rFonts w:ascii="Times New Roman" w:hAnsi="Times New Roman" w:cs="Times New Roman"/>
          <w:sz w:val="28"/>
        </w:rPr>
        <w:t xml:space="preserve">сделайте с детьми волшебную палочку, постучите палочкой по любым предметам. Можно взять палочку с </w:t>
      </w:r>
      <w:r w:rsidRPr="00EA1193">
        <w:rPr>
          <w:rFonts w:ascii="Times New Roman" w:hAnsi="Times New Roman" w:cs="Times New Roman"/>
          <w:sz w:val="28"/>
        </w:rPr>
        <w:lastRenderedPageBreak/>
        <w:t>собой на прогулку. Вопросы: «По какому предмету постучала?» «Где мы слышали похожий звук?»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ind w:firstLine="1667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b/>
          <w:sz w:val="24"/>
        </w:rPr>
        <w:t xml:space="preserve">Многофункциональная  дидактическая игрушка «Звукаринка» </w:t>
      </w:r>
      <w:r w:rsidRPr="00EA1193">
        <w:rPr>
          <w:rFonts w:ascii="Times New Roman" w:hAnsi="Times New Roman" w:cs="Times New Roman"/>
          <w:sz w:val="24"/>
        </w:rPr>
        <w:t>(определение громких-тихих звуков)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ind w:firstLine="1667"/>
        <w:contextualSpacing/>
        <w:jc w:val="both"/>
        <w:rPr>
          <w:rFonts w:ascii="Times New Roman" w:hAnsi="Times New Roman" w:cs="Times New Roman"/>
          <w:sz w:val="32"/>
        </w:rPr>
      </w:pPr>
      <w:r w:rsidRPr="00EA1193">
        <w:rPr>
          <w:rFonts w:ascii="Times New Roman" w:hAnsi="Times New Roman" w:cs="Times New Roman"/>
          <w:b/>
          <w:sz w:val="32"/>
        </w:rPr>
        <w:t xml:space="preserve"> </w:t>
      </w:r>
      <w:r w:rsidRPr="00EA1193">
        <w:rPr>
          <w:rFonts w:ascii="Times New Roman" w:hAnsi="Times New Roman" w:cs="Times New Roman"/>
          <w:b/>
          <w:sz w:val="28"/>
        </w:rPr>
        <w:t>Игра: «Неречевые звуки»</w:t>
      </w:r>
      <w:r w:rsidRPr="00EA1193">
        <w:rPr>
          <w:rFonts w:ascii="Times New Roman" w:hAnsi="Times New Roman" w:cs="Times New Roman"/>
          <w:sz w:val="28"/>
        </w:rPr>
        <w:t xml:space="preserve"> (</w:t>
      </w:r>
      <w:r w:rsidRPr="00EA1193">
        <w:rPr>
          <w:rFonts w:ascii="Times New Roman" w:hAnsi="Times New Roman" w:cs="Times New Roman"/>
          <w:sz w:val="24"/>
        </w:rPr>
        <w:t>работа над определением громких-тихих звуков</w:t>
      </w:r>
      <w:r w:rsidRPr="00EA1193">
        <w:rPr>
          <w:rFonts w:ascii="Times New Roman" w:hAnsi="Times New Roman" w:cs="Times New Roman"/>
          <w:sz w:val="28"/>
        </w:rPr>
        <w:t>)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ind w:firstLine="1667"/>
        <w:contextualSpacing/>
        <w:jc w:val="both"/>
        <w:rPr>
          <w:rFonts w:ascii="Times New Roman" w:hAnsi="Times New Roman" w:cs="Times New Roman"/>
          <w:b/>
          <w:sz w:val="28"/>
        </w:rPr>
      </w:pPr>
      <w:r w:rsidRPr="00EA1193">
        <w:rPr>
          <w:rFonts w:ascii="Times New Roman" w:hAnsi="Times New Roman" w:cs="Times New Roman"/>
          <w:b/>
          <w:sz w:val="28"/>
        </w:rPr>
        <w:t>Игра</w:t>
      </w:r>
      <w:r w:rsidRPr="00EA1193">
        <w:rPr>
          <w:rFonts w:ascii="Times New Roman" w:hAnsi="Times New Roman" w:cs="Times New Roman"/>
          <w:b/>
          <w:sz w:val="32"/>
        </w:rPr>
        <w:t xml:space="preserve">:  </w:t>
      </w:r>
      <w:r w:rsidRPr="00EA1193">
        <w:rPr>
          <w:rFonts w:ascii="Times New Roman" w:hAnsi="Times New Roman" w:cs="Times New Roman"/>
          <w:b/>
          <w:sz w:val="28"/>
        </w:rPr>
        <w:t>Шумящие коробочки</w:t>
      </w:r>
      <w:r w:rsidRPr="00EA1193">
        <w:rPr>
          <w:rFonts w:ascii="Times New Roman" w:hAnsi="Times New Roman" w:cs="Times New Roman"/>
          <w:sz w:val="24"/>
        </w:rPr>
        <w:t xml:space="preserve"> </w:t>
      </w:r>
      <w:r w:rsidRPr="00EA1193">
        <w:rPr>
          <w:rFonts w:ascii="Times New Roman" w:hAnsi="Times New Roman" w:cs="Times New Roman"/>
          <w:sz w:val="28"/>
        </w:rPr>
        <w:t xml:space="preserve">(2 набора: педагог, ребенок) наполненные различным материалом, которые если коробочку потрясти издают разные звуки (песок, горох, скрепки, пуговицы) Педагог трясет коробочкой – ребенок ищет у себя звучащую аналогично. Игра продолжается до тех пор, пока не будут найдены все пары. Обязательно надо меняться ролями и </w:t>
      </w:r>
      <w:r w:rsidRPr="00EA1193">
        <w:rPr>
          <w:rFonts w:ascii="Times New Roman" w:hAnsi="Times New Roman" w:cs="Times New Roman"/>
          <w:b/>
          <w:sz w:val="28"/>
        </w:rPr>
        <w:t>намеренно ошибайтесь.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ind w:firstLine="1667"/>
        <w:contextualSpacing/>
        <w:jc w:val="both"/>
        <w:rPr>
          <w:rFonts w:ascii="Times New Roman" w:hAnsi="Times New Roman" w:cs="Times New Roman"/>
          <w:sz w:val="24"/>
        </w:rPr>
      </w:pPr>
      <w:r w:rsidRPr="00EA1193">
        <w:rPr>
          <w:rFonts w:ascii="Times New Roman" w:hAnsi="Times New Roman" w:cs="Times New Roman"/>
          <w:b/>
          <w:sz w:val="28"/>
        </w:rPr>
        <w:t xml:space="preserve">Слушаем и рассказываем сказку «Теремок» </w:t>
      </w:r>
      <w:r w:rsidRPr="00EA1193">
        <w:rPr>
          <w:rFonts w:ascii="Times New Roman" w:hAnsi="Times New Roman" w:cs="Times New Roman"/>
          <w:sz w:val="24"/>
        </w:rPr>
        <w:t>(шумящие коробочки)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ind w:firstLine="1667"/>
        <w:contextualSpacing/>
        <w:jc w:val="both"/>
        <w:rPr>
          <w:rFonts w:ascii="Times New Roman" w:hAnsi="Times New Roman" w:cs="Times New Roman"/>
          <w:sz w:val="24"/>
        </w:rPr>
      </w:pPr>
      <w:r w:rsidRPr="00EA1193">
        <w:rPr>
          <w:rFonts w:ascii="Times New Roman" w:hAnsi="Times New Roman" w:cs="Times New Roman"/>
          <w:sz w:val="28"/>
        </w:rPr>
        <w:t>При развитии речевого слуха работа также проходит от различения и узнавания к восприятию и представлению от слухозрительного восприятия  к слуховому восприятию (слухозрительное восприятие слова – это такое восприятие, когда ребенок не только слышит голос, но видит губы говорящего).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ind w:firstLine="1667"/>
        <w:contextualSpacing/>
        <w:jc w:val="both"/>
        <w:rPr>
          <w:rFonts w:ascii="Times New Roman" w:hAnsi="Times New Roman" w:cs="Times New Roman"/>
          <w:sz w:val="24"/>
        </w:rPr>
      </w:pPr>
      <w:r w:rsidRPr="00EA1193">
        <w:rPr>
          <w:rFonts w:ascii="Times New Roman" w:hAnsi="Times New Roman" w:cs="Times New Roman"/>
          <w:sz w:val="28"/>
        </w:rPr>
        <w:t xml:space="preserve"> В интересной и занимательной форме дети учатся ориентироваться в пространстве с учетом звучания голоса другого человека, узнавать животное по его голосу: дети отгадывают кто к ним пришел в гости, прислушиваться к шепоту  (голос разной громкости), узнавать по голосу сверстников. (игры: «Отгадай, кто пришел в гости», «Угадай, кто я») Развивать умение детей различать слова-паронимы (которые сходны по звучанию): мышка-мишка, мошка-кошка, коза-коса. При этом дети должны показать соответствующую игрушку или картинк</w:t>
      </w:r>
      <w:r w:rsidRPr="00EA1193">
        <w:rPr>
          <w:rFonts w:ascii="Times New Roman" w:hAnsi="Times New Roman" w:cs="Times New Roman"/>
          <w:sz w:val="24"/>
        </w:rPr>
        <w:t>у.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EA1193">
        <w:rPr>
          <w:rFonts w:ascii="Times New Roman" w:hAnsi="Times New Roman" w:cs="Times New Roman"/>
          <w:b/>
          <w:sz w:val="32"/>
        </w:rPr>
        <w:t xml:space="preserve">Гласные звуки -  А, У, О, И, Ы </w:t>
      </w:r>
      <w:r w:rsidRPr="00EA1193">
        <w:rPr>
          <w:rFonts w:ascii="Times New Roman" w:hAnsi="Times New Roman" w:cs="Times New Roman"/>
          <w:b/>
          <w:sz w:val="28"/>
        </w:rPr>
        <w:t xml:space="preserve"> 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sz w:val="28"/>
        </w:rPr>
        <w:t>А – укладываем куколку спать,    О – болит зуб,  У – летит самолет</w:t>
      </w:r>
    </w:p>
    <w:p w:rsid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sz w:val="28"/>
        </w:rPr>
        <w:t>И – катимся с горки,     Ы – гудит пароход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sz w:val="28"/>
        </w:rPr>
        <w:t>Игры «Запомни и назови» «Какой картинки не стало»</w:t>
      </w:r>
    </w:p>
    <w:p w:rsidR="00EA1193" w:rsidRPr="00EA1193" w:rsidRDefault="00EA1193" w:rsidP="00EA119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b/>
          <w:sz w:val="32"/>
        </w:rPr>
        <w:t>Игра: «Магазин»</w:t>
      </w:r>
      <w:r w:rsidRPr="00EA1193">
        <w:rPr>
          <w:rFonts w:ascii="Times New Roman" w:hAnsi="Times New Roman" w:cs="Times New Roman"/>
          <w:sz w:val="28"/>
        </w:rPr>
        <w:t xml:space="preserve"> (педагог продавец, ребенок – покупатель. Назвать первый звук своей покупки) </w:t>
      </w:r>
    </w:p>
    <w:p w:rsidR="00EA1193" w:rsidRPr="00EA1193" w:rsidRDefault="00EA1193" w:rsidP="00EA119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b/>
          <w:sz w:val="28"/>
        </w:rPr>
        <w:t>Тема</w:t>
      </w:r>
      <w:r w:rsidRPr="00EA1193">
        <w:rPr>
          <w:rFonts w:ascii="Times New Roman" w:hAnsi="Times New Roman" w:cs="Times New Roman"/>
          <w:sz w:val="28"/>
        </w:rPr>
        <w:t>: «Овощи, фрукты»(огурец, апельсин, абрикос, ананас, арбуз, )  «Подарки» (очки, утюг, ослик, ирисы, утенок, игрушка, избушка, ангел, аквариум)</w:t>
      </w:r>
    </w:p>
    <w:p w:rsidR="00EA1193" w:rsidRPr="00EA1193" w:rsidRDefault="00EA1193" w:rsidP="00EA1193">
      <w:pPr>
        <w:spacing w:line="360" w:lineRule="auto"/>
        <w:contextualSpacing/>
        <w:jc w:val="both"/>
        <w:rPr>
          <w:rFonts w:ascii="Times New Roman" w:hAnsi="Times New Roman" w:cs="Times New Roman"/>
          <w:sz w:val="32"/>
        </w:rPr>
      </w:pPr>
      <w:r w:rsidRPr="00EA1193">
        <w:rPr>
          <w:rFonts w:ascii="Times New Roman" w:hAnsi="Times New Roman" w:cs="Times New Roman"/>
          <w:sz w:val="32"/>
        </w:rPr>
        <w:t>Игра: «Я знаю  имена девочек (мальчиков)»</w:t>
      </w:r>
    </w:p>
    <w:p w:rsidR="00EA1193" w:rsidRPr="00EA1193" w:rsidRDefault="00EA1193" w:rsidP="00EA1193">
      <w:pPr>
        <w:spacing w:line="360" w:lineRule="auto"/>
        <w:contextualSpacing/>
        <w:jc w:val="both"/>
        <w:rPr>
          <w:rFonts w:ascii="Times New Roman" w:hAnsi="Times New Roman" w:cs="Times New Roman"/>
          <w:sz w:val="32"/>
        </w:rPr>
      </w:pPr>
      <w:r w:rsidRPr="00EA1193">
        <w:rPr>
          <w:rFonts w:ascii="Times New Roman" w:hAnsi="Times New Roman" w:cs="Times New Roman"/>
          <w:sz w:val="32"/>
        </w:rPr>
        <w:t>Игра: «Кто больше назовет слов на звук …»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sz w:val="28"/>
        </w:rPr>
        <w:t>Развитие фонематического слуха и навыков звукового анализа у старших дошкольников – одна из основных задач по подготовке  к школе.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sz w:val="28"/>
        </w:rPr>
        <w:t>К 5 годам дети способны определять на слух наличие или отсутствие звука в слове, подбирать слова на заданный звук.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sz w:val="28"/>
        </w:rPr>
        <w:t>При несформированности  речевого звукоразличения, особенно ярко это проявляется в школе при обучению письму и чтению, ответственными за оптимальное протекание процесса любого обучения.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sz w:val="28"/>
        </w:rPr>
        <w:t>Поэтому неслучайно работе по развитию фонематического слуха должно уделяться предостаточно времени в дошкольном возрасте.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sz w:val="28"/>
        </w:rPr>
        <w:t>Использование занимательного наглядного материала по обучению  грамоте – залог успешного обучения и развития фонематических процессов.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sz w:val="28"/>
        </w:rPr>
        <w:t>Ребенку непросто осознать что такое звук слог слово предложение, если объяснение педагога не подкрепляются иллюстрироованным материалом .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b/>
          <w:sz w:val="28"/>
        </w:rPr>
        <w:t>Основная задача в процессе обучения грамоте</w:t>
      </w:r>
      <w:r w:rsidRPr="00EA1193">
        <w:rPr>
          <w:rFonts w:ascii="Times New Roman" w:hAnsi="Times New Roman" w:cs="Times New Roman"/>
          <w:sz w:val="24"/>
        </w:rPr>
        <w:t xml:space="preserve">: </w:t>
      </w:r>
      <w:r w:rsidRPr="00EA1193">
        <w:rPr>
          <w:rFonts w:ascii="Times New Roman" w:hAnsi="Times New Roman" w:cs="Times New Roman"/>
          <w:sz w:val="28"/>
        </w:rPr>
        <w:t>формирование у дошкольников ориентировки в звуковой системе языка, обучение звуковому анализу слова(определение порядка следования звуков в слове)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b/>
          <w:sz w:val="28"/>
        </w:rPr>
        <w:t>Знакомство со звуками речи</w:t>
      </w:r>
      <w:r w:rsidRPr="00EA1193">
        <w:rPr>
          <w:rFonts w:ascii="Times New Roman" w:hAnsi="Times New Roman" w:cs="Times New Roman"/>
          <w:sz w:val="28"/>
        </w:rPr>
        <w:t xml:space="preserve"> следует начинать с рассматривания положения органов артикуляции во время произнесения того или иного звука. Детям предлагается дать характеристику изучаемого звука, отбирая необходимые символы.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sz w:val="28"/>
        </w:rPr>
        <w:lastRenderedPageBreak/>
        <w:t xml:space="preserve">Помимо общепринятых обозначения звуков цветными кружочками, при знакомстве с гласными, используют символы, дающие опору на артикуляцию звука. Так звук «А» - большой кружок и т.д. Использование данного наглядного  материала </w:t>
      </w:r>
      <w:r w:rsidRPr="00EA1193">
        <w:rPr>
          <w:rFonts w:ascii="Times New Roman" w:hAnsi="Times New Roman" w:cs="Times New Roman"/>
          <w:b/>
          <w:sz w:val="28"/>
        </w:rPr>
        <w:t>целесообразно на всех этапах работы по изучению звуков</w:t>
      </w:r>
      <w:r w:rsidRPr="00EA1193">
        <w:rPr>
          <w:rFonts w:ascii="Times New Roman" w:hAnsi="Times New Roman" w:cs="Times New Roman"/>
          <w:sz w:val="28"/>
        </w:rPr>
        <w:t xml:space="preserve"> речи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EA1193">
        <w:rPr>
          <w:rFonts w:ascii="Times New Roman" w:hAnsi="Times New Roman" w:cs="Times New Roman"/>
          <w:sz w:val="28"/>
        </w:rPr>
        <w:t xml:space="preserve">Усложнение работы – </w:t>
      </w:r>
      <w:r w:rsidRPr="00EA1193">
        <w:rPr>
          <w:rFonts w:ascii="Times New Roman" w:hAnsi="Times New Roman" w:cs="Times New Roman"/>
          <w:b/>
          <w:sz w:val="28"/>
        </w:rPr>
        <w:t>добавляются схемы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b/>
          <w:sz w:val="28"/>
        </w:rPr>
        <w:t>Пособие «Паровоз»</w:t>
      </w:r>
      <w:r w:rsidRPr="00EA1193">
        <w:rPr>
          <w:rFonts w:ascii="Times New Roman" w:hAnsi="Times New Roman" w:cs="Times New Roman"/>
          <w:sz w:val="28"/>
        </w:rPr>
        <w:t xml:space="preserve"> - используется с целью использования позиции звука в слове (3 вагона – 1- звук в начале слова 2 – в середине, 3 – в конце)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b/>
          <w:sz w:val="28"/>
        </w:rPr>
        <w:t>Слогоделение</w:t>
      </w:r>
      <w:r w:rsidRPr="00EA1193">
        <w:rPr>
          <w:rFonts w:ascii="Times New Roman" w:hAnsi="Times New Roman" w:cs="Times New Roman"/>
          <w:sz w:val="28"/>
        </w:rPr>
        <w:t>. При делении слова на слоги мы используем приемы направленные на совместную деятельность слухового, зрительного, кинестетического анализаторов (схемы)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sz w:val="28"/>
        </w:rPr>
        <w:t xml:space="preserve"> </w:t>
      </w:r>
      <w:r w:rsidRPr="00EA1193">
        <w:rPr>
          <w:rFonts w:ascii="Times New Roman" w:hAnsi="Times New Roman" w:cs="Times New Roman"/>
          <w:b/>
          <w:sz w:val="28"/>
        </w:rPr>
        <w:t>Упражнение «Телега</w:t>
      </w:r>
      <w:r w:rsidRPr="00EA1193">
        <w:rPr>
          <w:rFonts w:ascii="Times New Roman" w:hAnsi="Times New Roman" w:cs="Times New Roman"/>
          <w:sz w:val="28"/>
        </w:rPr>
        <w:t>» дети произносят слово, делят его на части, загружают столько мешков, сколько слогов в слове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EA1193">
        <w:rPr>
          <w:rFonts w:ascii="Times New Roman" w:hAnsi="Times New Roman" w:cs="Times New Roman"/>
          <w:b/>
          <w:sz w:val="28"/>
        </w:rPr>
        <w:t xml:space="preserve">Игра «Паровоз»- </w:t>
      </w:r>
      <w:r w:rsidRPr="00EA1193">
        <w:rPr>
          <w:rFonts w:ascii="Times New Roman" w:hAnsi="Times New Roman" w:cs="Times New Roman"/>
          <w:sz w:val="28"/>
        </w:rPr>
        <w:t>умение по  слоговой схеме подбирать слова и размещать их в вагончики (3 вагона- 1 – в слове один слог, 2 – два слога, 3 – три слога)</w:t>
      </w:r>
      <w:r w:rsidRPr="00EA1193">
        <w:rPr>
          <w:rFonts w:ascii="Times New Roman" w:hAnsi="Times New Roman" w:cs="Times New Roman"/>
          <w:b/>
          <w:sz w:val="28"/>
        </w:rPr>
        <w:t xml:space="preserve"> 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b/>
          <w:sz w:val="28"/>
        </w:rPr>
        <w:t>Настольная игра «По дороге в школу</w:t>
      </w:r>
      <w:r w:rsidRPr="00EA1193">
        <w:rPr>
          <w:rFonts w:ascii="Times New Roman" w:hAnsi="Times New Roman" w:cs="Times New Roman"/>
          <w:sz w:val="28"/>
        </w:rPr>
        <w:t>» (подготовит.гр)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sz w:val="28"/>
        </w:rPr>
        <w:t xml:space="preserve">Картонное поле с изображением дороги ведущей к школе из желтых кружков с изображением предметов необходимых в школе, работа со звуком «Р»(позиция звука в слове). Фишки, кубик (краски, карандаш, ручка, циркуль, транспортир, тетрадь, компьютер, резинка, фломастеры, рюкзак) Если нет звука  «Р»в слове, переход к др. ребенку             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b/>
          <w:sz w:val="28"/>
        </w:rPr>
        <w:t xml:space="preserve">Игры: «Цепочка слов» </w:t>
      </w:r>
      <w:r w:rsidRPr="00EA1193">
        <w:rPr>
          <w:rFonts w:ascii="Times New Roman" w:hAnsi="Times New Roman" w:cs="Times New Roman"/>
          <w:sz w:val="28"/>
        </w:rPr>
        <w:t>(называем слова на последний звук предыдущего слова)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b/>
          <w:sz w:val="28"/>
        </w:rPr>
        <w:t>«Звук заблудился» (</w:t>
      </w:r>
      <w:r w:rsidRPr="00EA1193">
        <w:rPr>
          <w:rFonts w:ascii="Times New Roman" w:hAnsi="Times New Roman" w:cs="Times New Roman"/>
          <w:sz w:val="28"/>
        </w:rPr>
        <w:t>развитие ф/слуха)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b/>
          <w:sz w:val="28"/>
        </w:rPr>
        <w:t xml:space="preserve">«Необыкновенные превращения» </w:t>
      </w:r>
      <w:r w:rsidRPr="00EA1193">
        <w:rPr>
          <w:rFonts w:ascii="Times New Roman" w:hAnsi="Times New Roman" w:cs="Times New Roman"/>
          <w:sz w:val="28"/>
        </w:rPr>
        <w:t>Слово</w:t>
      </w:r>
      <w:r w:rsidRPr="00EA1193">
        <w:rPr>
          <w:rFonts w:ascii="Times New Roman" w:hAnsi="Times New Roman" w:cs="Times New Roman"/>
          <w:b/>
          <w:sz w:val="28"/>
        </w:rPr>
        <w:t xml:space="preserve"> </w:t>
      </w:r>
      <w:r w:rsidRPr="00EA1193">
        <w:rPr>
          <w:rFonts w:ascii="Times New Roman" w:hAnsi="Times New Roman" w:cs="Times New Roman"/>
          <w:sz w:val="28"/>
        </w:rPr>
        <w:t xml:space="preserve">  «СОМ» (замени 1 букву на Д,К,Л,Р) Замени последнюю букву СОМ-СОК-СОР-СОЛЬ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b/>
          <w:sz w:val="28"/>
        </w:rPr>
        <w:t xml:space="preserve">«Ступеньки» </w:t>
      </w:r>
      <w:r w:rsidRPr="00EA1193">
        <w:rPr>
          <w:rFonts w:ascii="Times New Roman" w:hAnsi="Times New Roman" w:cs="Times New Roman"/>
          <w:sz w:val="28"/>
        </w:rPr>
        <w:t>(начинаем  называть самое короткое слово (из 2-х звуков),   с каждым разом слово становится длиннее на 1 звук)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b/>
          <w:sz w:val="28"/>
        </w:rPr>
        <w:t>Многофункциональная игра «Звукаринка»  (</w:t>
      </w:r>
      <w:r w:rsidRPr="00EA1193">
        <w:rPr>
          <w:rFonts w:ascii="Times New Roman" w:hAnsi="Times New Roman" w:cs="Times New Roman"/>
          <w:sz w:val="28"/>
        </w:rPr>
        <w:t>артикуляционные схемы</w:t>
      </w:r>
      <w:r w:rsidRPr="00EA1193">
        <w:rPr>
          <w:rFonts w:ascii="Times New Roman" w:hAnsi="Times New Roman" w:cs="Times New Roman"/>
          <w:b/>
          <w:sz w:val="28"/>
        </w:rPr>
        <w:t xml:space="preserve">, </w:t>
      </w:r>
      <w:r w:rsidRPr="00EA1193">
        <w:rPr>
          <w:rFonts w:ascii="Times New Roman" w:hAnsi="Times New Roman" w:cs="Times New Roman"/>
          <w:sz w:val="28"/>
        </w:rPr>
        <w:t>работа по дифференциации гласных и согласных зв., твердых-мягких зв.)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b/>
          <w:sz w:val="28"/>
        </w:rPr>
        <w:lastRenderedPageBreak/>
        <w:t>Вывод:</w:t>
      </w:r>
      <w:r w:rsidRPr="00EA1193">
        <w:rPr>
          <w:rFonts w:ascii="Times New Roman" w:hAnsi="Times New Roman" w:cs="Times New Roman"/>
          <w:sz w:val="28"/>
        </w:rPr>
        <w:t xml:space="preserve"> Работа по развитию ф/слуха проводится в д/саду    с раннего возраста  только в игровой форме с заранее продуманной и подготовленной наглядностью. Игры должны соответствовать возрасту детей. Работа ведется по данному направлению по принципу от простого к сложному.</w:t>
      </w:r>
    </w:p>
    <w:p w:rsidR="00EA1193" w:rsidRDefault="00EA1193">
      <w:r>
        <w:br w:type="page"/>
      </w:r>
    </w:p>
    <w:p w:rsidR="00EA1193" w:rsidRDefault="00EA1193">
      <w:pPr>
        <w:sectPr w:rsidR="00EA11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1193" w:rsidRPr="008F3BC6" w:rsidRDefault="00EA1193" w:rsidP="00EA1193">
      <w:pPr>
        <w:rPr>
          <w:rFonts w:ascii="Times New Roman" w:hAnsi="Times New Roman" w:cs="Times New Roman"/>
          <w:b/>
          <w:sz w:val="36"/>
        </w:rPr>
      </w:pPr>
      <w:r w:rsidRPr="008F3BC6">
        <w:rPr>
          <w:rFonts w:ascii="Times New Roman" w:hAnsi="Times New Roman" w:cs="Times New Roman"/>
          <w:b/>
          <w:sz w:val="36"/>
        </w:rPr>
        <w:lastRenderedPageBreak/>
        <w:t xml:space="preserve">                          </w:t>
      </w:r>
      <w:r>
        <w:rPr>
          <w:rFonts w:ascii="Times New Roman" w:hAnsi="Times New Roman" w:cs="Times New Roman"/>
          <w:b/>
          <w:sz w:val="36"/>
        </w:rPr>
        <w:t>Памятка «</w:t>
      </w:r>
      <w:r w:rsidRPr="008F3BC6">
        <w:rPr>
          <w:rFonts w:ascii="Times New Roman" w:hAnsi="Times New Roman" w:cs="Times New Roman"/>
          <w:b/>
          <w:sz w:val="36"/>
        </w:rPr>
        <w:t>Развитие фонематического слуха у младших дошкольников</w:t>
      </w:r>
      <w:r>
        <w:rPr>
          <w:rFonts w:ascii="Times New Roman" w:hAnsi="Times New Roman" w:cs="Times New Roman"/>
          <w:b/>
          <w:sz w:val="36"/>
        </w:rPr>
        <w:t>»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5954"/>
        <w:gridCol w:w="5953"/>
      </w:tblGrid>
      <w:tr w:rsidR="00EA1193" w:rsidRPr="008F3BC6" w:rsidTr="00E7338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 xml:space="preserve">Система работа </w:t>
            </w:r>
          </w:p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>по развитию фонематического слуха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F3BC6">
              <w:rPr>
                <w:rFonts w:ascii="Times New Roman" w:hAnsi="Times New Roman" w:cs="Times New Roman"/>
                <w:sz w:val="36"/>
                <w:lang w:val="en-US"/>
              </w:rPr>
              <w:t xml:space="preserve">II </w:t>
            </w:r>
            <w:r w:rsidRPr="008F3BC6">
              <w:rPr>
                <w:rFonts w:ascii="Times New Roman" w:hAnsi="Times New Roman" w:cs="Times New Roman"/>
                <w:sz w:val="36"/>
              </w:rPr>
              <w:t>младшая группа</w:t>
            </w:r>
          </w:p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6"/>
              </w:rPr>
              <w:t>(3-4 года)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F3BC6">
              <w:rPr>
                <w:rFonts w:ascii="Times New Roman" w:hAnsi="Times New Roman" w:cs="Times New Roman"/>
                <w:b/>
                <w:sz w:val="36"/>
              </w:rPr>
              <w:t>средняя группа</w:t>
            </w:r>
          </w:p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F3BC6">
              <w:rPr>
                <w:rFonts w:ascii="Times New Roman" w:hAnsi="Times New Roman" w:cs="Times New Roman"/>
                <w:b/>
                <w:sz w:val="36"/>
              </w:rPr>
              <w:t>(4-5 лет)</w:t>
            </w:r>
          </w:p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EA1193" w:rsidRPr="008F3BC6" w:rsidTr="00E7338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3" w:rsidRPr="008F3BC6" w:rsidRDefault="00EA1193" w:rsidP="00E7338B">
            <w:pPr>
              <w:rPr>
                <w:rFonts w:ascii="Times New Roman" w:hAnsi="Times New Roman" w:cs="Times New Roman"/>
                <w:sz w:val="36"/>
              </w:rPr>
            </w:pPr>
            <w:r w:rsidRPr="008F3BC6">
              <w:rPr>
                <w:rFonts w:ascii="Times New Roman" w:hAnsi="Times New Roman" w:cs="Times New Roman"/>
                <w:sz w:val="36"/>
              </w:rPr>
              <w:t xml:space="preserve">   Неречевые звуки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>Понятия «громкий звук» «тихий звук»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>Дифференцировать громкие-тихие звуки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>Понятия «громкий звук» «тихий звук»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>Дифференцировать громкие-тихие звуки</w:t>
            </w:r>
          </w:p>
        </w:tc>
      </w:tr>
      <w:tr w:rsidR="00EA1193" w:rsidRPr="008F3BC6" w:rsidTr="00E7338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F3BC6">
              <w:rPr>
                <w:rFonts w:ascii="Times New Roman" w:hAnsi="Times New Roman" w:cs="Times New Roman"/>
                <w:sz w:val="36"/>
              </w:rPr>
              <w:t>Речевые звуки</w:t>
            </w:r>
          </w:p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F3BC6">
              <w:rPr>
                <w:rFonts w:ascii="Times New Roman" w:hAnsi="Times New Roman" w:cs="Times New Roman"/>
                <w:sz w:val="36"/>
              </w:rPr>
              <w:t>Гласные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>- Гласные звуки :     А    О    У   И   Ы   Э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 xml:space="preserve">- Звукоподражание 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>- Пропевать песенки на гласные звуки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>(спокойным голосом, громким, тихим)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 xml:space="preserve">- Гласные звуки :     </w:t>
            </w:r>
            <w:r w:rsidRPr="008F3BC6">
              <w:rPr>
                <w:rFonts w:ascii="Times New Roman" w:hAnsi="Times New Roman" w:cs="Times New Roman"/>
                <w:b/>
                <w:sz w:val="32"/>
              </w:rPr>
              <w:t>А    О    У   И   Ы   Э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 xml:space="preserve">- Звукоподражание 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>- Пропевать песенки на гласные звуки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28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>(</w:t>
            </w:r>
            <w:r w:rsidRPr="008F3BC6">
              <w:rPr>
                <w:rFonts w:ascii="Times New Roman" w:hAnsi="Times New Roman" w:cs="Times New Roman"/>
                <w:sz w:val="28"/>
              </w:rPr>
              <w:t>спокойным голосом, громким, тихим)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 xml:space="preserve">- Определять и называть гласный звук  в начале слова </w:t>
            </w:r>
            <w:r w:rsidRPr="008F3BC6">
              <w:rPr>
                <w:rFonts w:ascii="Times New Roman" w:hAnsi="Times New Roman" w:cs="Times New Roman"/>
                <w:sz w:val="32"/>
              </w:rPr>
              <w:t>(по картинкам, на слух)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 xml:space="preserve">- </w:t>
            </w:r>
            <w:r w:rsidRPr="008F3BC6">
              <w:rPr>
                <w:rFonts w:ascii="Times New Roman" w:hAnsi="Times New Roman" w:cs="Times New Roman"/>
                <w:b/>
                <w:sz w:val="32"/>
              </w:rPr>
              <w:t>Игра «Поймай звук»</w:t>
            </w:r>
            <w:r w:rsidRPr="008F3BC6"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8F3BC6">
              <w:rPr>
                <w:rFonts w:ascii="Times New Roman" w:hAnsi="Times New Roman" w:cs="Times New Roman"/>
                <w:sz w:val="28"/>
              </w:rPr>
              <w:t>(нахождение звука в потоке других звуков)</w:t>
            </w:r>
          </w:p>
        </w:tc>
      </w:tr>
      <w:tr w:rsidR="00EA1193" w:rsidRPr="008F3BC6" w:rsidTr="00E7338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F3BC6">
              <w:rPr>
                <w:rFonts w:ascii="Times New Roman" w:hAnsi="Times New Roman" w:cs="Times New Roman"/>
                <w:sz w:val="36"/>
              </w:rPr>
              <w:t>Речевые звуки</w:t>
            </w:r>
          </w:p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6"/>
              </w:rPr>
              <w:t>Согласные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93" w:rsidRPr="008F3BC6" w:rsidRDefault="00EA1193" w:rsidP="00E7338B">
            <w:pPr>
              <w:rPr>
                <w:rFonts w:ascii="Times New Roman" w:hAnsi="Times New Roman" w:cs="Times New Roman"/>
                <w:sz w:val="28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8F3BC6">
              <w:rPr>
                <w:rFonts w:ascii="Times New Roman" w:hAnsi="Times New Roman" w:cs="Times New Roman"/>
                <w:sz w:val="28"/>
              </w:rPr>
              <w:t>Губно-губные:  М, П, Б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28"/>
              </w:rPr>
            </w:pPr>
            <w:r w:rsidRPr="008F3BC6">
              <w:rPr>
                <w:rFonts w:ascii="Times New Roman" w:hAnsi="Times New Roman" w:cs="Times New Roman"/>
                <w:sz w:val="28"/>
              </w:rPr>
              <w:t>Губно-зубные:  В, Ф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28"/>
              </w:rPr>
            </w:pPr>
            <w:r w:rsidRPr="008F3BC6">
              <w:rPr>
                <w:rFonts w:ascii="Times New Roman" w:hAnsi="Times New Roman" w:cs="Times New Roman"/>
                <w:sz w:val="28"/>
              </w:rPr>
              <w:t>Переднеязычные : Т. Д, С, З, Н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28"/>
              </w:rPr>
            </w:pPr>
            <w:r w:rsidRPr="008F3BC6">
              <w:rPr>
                <w:rFonts w:ascii="Times New Roman" w:hAnsi="Times New Roman" w:cs="Times New Roman"/>
                <w:sz w:val="28"/>
              </w:rPr>
              <w:t>Заднеязычные: К, Г, Х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>- Звукоподражание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 xml:space="preserve"> (спокойным голосом, громким, тихим)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3" w:rsidRPr="008F3BC6" w:rsidRDefault="00EA1193" w:rsidP="00E7338B">
            <w:pPr>
              <w:rPr>
                <w:rFonts w:ascii="Times New Roman" w:hAnsi="Times New Roman" w:cs="Times New Roman"/>
                <w:sz w:val="28"/>
              </w:rPr>
            </w:pPr>
            <w:r w:rsidRPr="008F3BC6">
              <w:rPr>
                <w:rFonts w:ascii="Times New Roman" w:hAnsi="Times New Roman" w:cs="Times New Roman"/>
                <w:sz w:val="28"/>
              </w:rPr>
              <w:t>Губно-губные</w:t>
            </w:r>
            <w:r w:rsidRPr="008F3BC6">
              <w:rPr>
                <w:rFonts w:ascii="Times New Roman" w:hAnsi="Times New Roman" w:cs="Times New Roman"/>
                <w:b/>
                <w:sz w:val="28"/>
              </w:rPr>
              <w:t xml:space="preserve">: </w:t>
            </w:r>
            <w:r w:rsidRPr="008F3BC6">
              <w:rPr>
                <w:rFonts w:ascii="Times New Roman" w:hAnsi="Times New Roman" w:cs="Times New Roman"/>
                <w:sz w:val="28"/>
              </w:rPr>
              <w:t>М, П, Б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28"/>
              </w:rPr>
            </w:pPr>
            <w:r w:rsidRPr="008F3BC6">
              <w:rPr>
                <w:rFonts w:ascii="Times New Roman" w:hAnsi="Times New Roman" w:cs="Times New Roman"/>
                <w:sz w:val="28"/>
              </w:rPr>
              <w:t>Губно-зубные: В,Ф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28"/>
              </w:rPr>
            </w:pPr>
            <w:r w:rsidRPr="008F3BC6">
              <w:rPr>
                <w:rFonts w:ascii="Times New Roman" w:hAnsi="Times New Roman" w:cs="Times New Roman"/>
                <w:sz w:val="28"/>
              </w:rPr>
              <w:t xml:space="preserve">Переднеязычные: Т, Д,Н, С, З, Ш, Ж   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28"/>
              </w:rPr>
            </w:pPr>
            <w:r w:rsidRPr="008F3BC6">
              <w:rPr>
                <w:rFonts w:ascii="Times New Roman" w:hAnsi="Times New Roman" w:cs="Times New Roman"/>
                <w:sz w:val="28"/>
              </w:rPr>
              <w:t>Заднеязычные: К, Г, Х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>- Звукоподражание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8F3BC6">
              <w:rPr>
                <w:rFonts w:ascii="Times New Roman" w:hAnsi="Times New Roman" w:cs="Times New Roman"/>
                <w:sz w:val="32"/>
              </w:rPr>
              <w:t>(спокойным голосом, громким, тихим)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>- Игра «Поймай звук»</w:t>
            </w:r>
          </w:p>
        </w:tc>
      </w:tr>
      <w:tr w:rsidR="00EA1193" w:rsidRPr="008F3BC6" w:rsidTr="00E7338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8F3BC6">
              <w:rPr>
                <w:rFonts w:ascii="Times New Roman" w:hAnsi="Times New Roman" w:cs="Times New Roman"/>
                <w:b/>
                <w:sz w:val="36"/>
              </w:rPr>
              <w:t>Проговаривание слоговых рядов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93" w:rsidRPr="008F3BC6" w:rsidRDefault="00EA1193" w:rsidP="00E7338B">
            <w:pPr>
              <w:rPr>
                <w:rFonts w:ascii="Times New Roman" w:hAnsi="Times New Roman" w:cs="Times New Roman"/>
                <w:sz w:val="28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8F3BC6">
              <w:rPr>
                <w:rFonts w:ascii="Times New Roman" w:hAnsi="Times New Roman" w:cs="Times New Roman"/>
                <w:sz w:val="28"/>
              </w:rPr>
              <w:t>БО-БО-БО,   ГА-ГА-ГА, ДУ-ДУ-ДУ,   МУ-МУ-МУ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28"/>
              </w:rPr>
            </w:pPr>
            <w:r w:rsidRPr="008F3BC6">
              <w:rPr>
                <w:rFonts w:ascii="Times New Roman" w:hAnsi="Times New Roman" w:cs="Times New Roman"/>
                <w:sz w:val="28"/>
              </w:rPr>
              <w:t xml:space="preserve">НЫ-НЫ-НЫ  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28"/>
              </w:rPr>
              <w:t xml:space="preserve">( </w:t>
            </w:r>
            <w:r w:rsidRPr="008F3BC6">
              <w:rPr>
                <w:rFonts w:ascii="Times New Roman" w:hAnsi="Times New Roman" w:cs="Times New Roman"/>
                <w:sz w:val="32"/>
              </w:rPr>
              <w:t>спокойным голосом, громким, тихим)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 xml:space="preserve">БА-ПА   ГА-КА     ДА-ТА     ЗА-СА  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>ПА-БА   КА-ГА     ТА-ДА     СА-ЗА</w:t>
            </w:r>
          </w:p>
        </w:tc>
      </w:tr>
    </w:tbl>
    <w:p w:rsidR="00EA1193" w:rsidRPr="008F3BC6" w:rsidRDefault="00EA1193" w:rsidP="00EA1193">
      <w:pPr>
        <w:jc w:val="center"/>
        <w:rPr>
          <w:rFonts w:ascii="Times New Roman" w:hAnsi="Times New Roman" w:cs="Times New Roman"/>
          <w:b/>
          <w:sz w:val="36"/>
        </w:rPr>
      </w:pPr>
    </w:p>
    <w:p w:rsidR="00EA1193" w:rsidRPr="008F3BC6" w:rsidRDefault="00EA1193" w:rsidP="00EA1193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36"/>
        </w:rPr>
        <w:lastRenderedPageBreak/>
        <w:t xml:space="preserve">       Памятка «</w:t>
      </w:r>
      <w:r w:rsidRPr="008F3BC6">
        <w:rPr>
          <w:rFonts w:ascii="Times New Roman" w:hAnsi="Times New Roman" w:cs="Times New Roman"/>
          <w:b/>
          <w:sz w:val="40"/>
        </w:rPr>
        <w:t>Развитие фонематических процессов у старших дошкольников</w:t>
      </w:r>
      <w:r>
        <w:rPr>
          <w:rFonts w:ascii="Times New Roman" w:hAnsi="Times New Roman" w:cs="Times New Roman"/>
          <w:b/>
          <w:sz w:val="40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A1193" w:rsidRPr="008F3BC6" w:rsidTr="00E7338B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6"/>
              </w:rPr>
              <w:t>Система работы по развитию фонематических процессов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F3BC6">
              <w:rPr>
                <w:rFonts w:ascii="Times New Roman" w:hAnsi="Times New Roman" w:cs="Times New Roman"/>
                <w:b/>
                <w:sz w:val="36"/>
              </w:rPr>
              <w:t>старшая группа</w:t>
            </w:r>
          </w:p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6"/>
              </w:rPr>
              <w:t>(5-6 лет)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F3BC6">
              <w:rPr>
                <w:rFonts w:ascii="Times New Roman" w:hAnsi="Times New Roman" w:cs="Times New Roman"/>
                <w:b/>
                <w:sz w:val="36"/>
              </w:rPr>
              <w:t>подготовительная группа</w:t>
            </w:r>
          </w:p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6"/>
              </w:rPr>
              <w:t>(6-7 лет)</w:t>
            </w:r>
          </w:p>
        </w:tc>
      </w:tr>
      <w:tr w:rsidR="00EA1193" w:rsidRPr="008F3BC6" w:rsidTr="00E7338B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8F3BC6">
              <w:rPr>
                <w:rFonts w:ascii="Times New Roman" w:hAnsi="Times New Roman" w:cs="Times New Roman"/>
                <w:b/>
                <w:sz w:val="40"/>
              </w:rPr>
              <w:t>Неречевые звуки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 xml:space="preserve">Повторение 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EA1193" w:rsidRPr="008F3BC6" w:rsidTr="00E7338B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8F3BC6">
              <w:rPr>
                <w:rFonts w:ascii="Times New Roman" w:hAnsi="Times New Roman" w:cs="Times New Roman"/>
                <w:b/>
                <w:sz w:val="40"/>
              </w:rPr>
              <w:t>Речевые звуки</w:t>
            </w:r>
          </w:p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8F3BC6">
              <w:rPr>
                <w:rFonts w:ascii="Times New Roman" w:hAnsi="Times New Roman" w:cs="Times New Roman"/>
                <w:b/>
                <w:sz w:val="40"/>
              </w:rPr>
              <w:t>Гласные</w:t>
            </w:r>
          </w:p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>-</w:t>
            </w:r>
            <w:r w:rsidRPr="008F3BC6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8F3BC6">
              <w:rPr>
                <w:rFonts w:ascii="Times New Roman" w:hAnsi="Times New Roman" w:cs="Times New Roman"/>
                <w:sz w:val="32"/>
              </w:rPr>
              <w:t>Гласные звуки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>- Понятие «Гласный звук»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 xml:space="preserve">-Звукоподражание 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28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 xml:space="preserve">- Игра «Поймай звук» </w:t>
            </w:r>
            <w:r w:rsidRPr="008F3BC6">
              <w:rPr>
                <w:rFonts w:ascii="Times New Roman" w:hAnsi="Times New Roman" w:cs="Times New Roman"/>
                <w:sz w:val="28"/>
              </w:rPr>
              <w:t>(среди др.зв)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>- Определять и называть звук в начале, в середине, в конце слова (по картинкам, на слух, по схеме)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 xml:space="preserve">- Звуковой анализ слов </w:t>
            </w:r>
            <w:r w:rsidRPr="008F3BC6">
              <w:rPr>
                <w:rFonts w:ascii="Times New Roman" w:hAnsi="Times New Roman" w:cs="Times New Roman"/>
                <w:b/>
                <w:sz w:val="28"/>
              </w:rPr>
              <w:t>АУ, УА, ИА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>- Все гласные звуки-буквы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 xml:space="preserve">- </w:t>
            </w:r>
            <w:r w:rsidRPr="008F3BC6">
              <w:rPr>
                <w:rFonts w:ascii="Times New Roman" w:hAnsi="Times New Roman" w:cs="Times New Roman"/>
                <w:b/>
                <w:sz w:val="32"/>
              </w:rPr>
              <w:t>Работа «Звук - буква»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>- Определять и называть гласный звук в начале, в середине, в конце слова (по картинкам, на слух, по схеме)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>Звукобуквенный анализ слов АУ, УА, ИА</w:t>
            </w:r>
          </w:p>
        </w:tc>
      </w:tr>
      <w:tr w:rsidR="00EA1193" w:rsidRPr="008F3BC6" w:rsidTr="00E7338B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8F3BC6">
              <w:rPr>
                <w:rFonts w:ascii="Times New Roman" w:hAnsi="Times New Roman" w:cs="Times New Roman"/>
                <w:b/>
                <w:sz w:val="40"/>
              </w:rPr>
              <w:t>Речевые звуки</w:t>
            </w:r>
          </w:p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40"/>
              </w:rPr>
              <w:t>Согласные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>- Работа со всеми согласными зв.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 xml:space="preserve">-Даются понятия «звонкий звук» «глухой звук» 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>- Игра: «Поймай звук»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 xml:space="preserve">- Определять и называть согласный звук в слове </w:t>
            </w:r>
            <w:r w:rsidRPr="008F3BC6">
              <w:rPr>
                <w:rFonts w:ascii="Times New Roman" w:hAnsi="Times New Roman" w:cs="Times New Roman"/>
                <w:sz w:val="28"/>
              </w:rPr>
              <w:t>(в начале, в конце, в середине)</w:t>
            </w:r>
            <w:r w:rsidRPr="008F3BC6">
              <w:rPr>
                <w:rFonts w:ascii="Times New Roman" w:hAnsi="Times New Roman" w:cs="Times New Roman"/>
                <w:sz w:val="32"/>
              </w:rPr>
              <w:t xml:space="preserve"> по картинкам, на слух, по схеме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>- Дифференцировать звонкие-глухие звуки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 xml:space="preserve">- Паронимы 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lastRenderedPageBreak/>
              <w:t xml:space="preserve">-  </w:t>
            </w:r>
            <w:r w:rsidRPr="008F3BC6">
              <w:rPr>
                <w:rFonts w:ascii="Times New Roman" w:hAnsi="Times New Roman" w:cs="Times New Roman"/>
                <w:b/>
                <w:sz w:val="32"/>
              </w:rPr>
              <w:t>Даются понятия «твердый звук»  «мягкий звук»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>- Дифференцировать твердые-мягкие звуки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lastRenderedPageBreak/>
              <w:t xml:space="preserve">- Работа  со всеми согласными         - </w:t>
            </w:r>
            <w:r w:rsidRPr="008F3BC6">
              <w:rPr>
                <w:rFonts w:ascii="Times New Roman" w:hAnsi="Times New Roman" w:cs="Times New Roman"/>
                <w:b/>
                <w:sz w:val="32"/>
              </w:rPr>
              <w:t>«Звук - буква»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>-</w:t>
            </w:r>
            <w:r w:rsidRPr="008F3BC6">
              <w:rPr>
                <w:rFonts w:ascii="Times New Roman" w:hAnsi="Times New Roman" w:cs="Times New Roman"/>
                <w:sz w:val="32"/>
              </w:rPr>
              <w:t xml:space="preserve"> Определять и называть согласный звук в слове </w:t>
            </w:r>
            <w:r w:rsidRPr="008F3BC6">
              <w:rPr>
                <w:rFonts w:ascii="Times New Roman" w:hAnsi="Times New Roman" w:cs="Times New Roman"/>
                <w:sz w:val="28"/>
              </w:rPr>
              <w:t>(в начале, в конце, в середине)</w:t>
            </w:r>
            <w:r w:rsidRPr="008F3BC6">
              <w:rPr>
                <w:rFonts w:ascii="Times New Roman" w:hAnsi="Times New Roman" w:cs="Times New Roman"/>
                <w:sz w:val="32"/>
              </w:rPr>
              <w:t xml:space="preserve"> по картинкам, на слух, по схеме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>- Дифференцировать звонкие-глухие звуки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>- Паронимы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lastRenderedPageBreak/>
              <w:t>- Дифференцировать твердые-мягкие звуки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EA1193" w:rsidRPr="008F3BC6" w:rsidTr="00E7338B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lastRenderedPageBreak/>
              <w:t xml:space="preserve"> 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 xml:space="preserve">         </w:t>
            </w:r>
            <w:r w:rsidRPr="008F3BC6">
              <w:rPr>
                <w:rFonts w:ascii="Times New Roman" w:hAnsi="Times New Roman" w:cs="Times New Roman"/>
                <w:b/>
                <w:sz w:val="40"/>
              </w:rPr>
              <w:t>Слоговые ряды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>По звонкости-глухости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>ПА-БА-ПА,  СА-СА-ША, ЖА-ЗА-ЗА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 xml:space="preserve">    ЛА-ЛО-ЛУ,        ЛА-ЛО-ЛУ-ЛЫ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 xml:space="preserve">   АЛ- ОЛ-УЛ,         АЛ-ОЛ-УЛ-ЫЛ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>По твердости-мягкости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 xml:space="preserve">ЗА-ЗЯ-ЗА    БИ-БИ-БЫ  АН-АНЬ-АН 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>По звонкости-глухости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>ПА-БА-ПА,  СА-СА-ША, ЖА-ЗА-ЗА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 xml:space="preserve">         ЛА-ЛО-ЛУ-ЛЫ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 xml:space="preserve">         АЛ-ОЛ-УЛ-ЫЛ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>По твердости-мягкости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 xml:space="preserve">ЗА-ЗЯ-ЗА    БИ-БИ-БЫ  АН-АНЬ-АН  </w:t>
            </w:r>
          </w:p>
        </w:tc>
      </w:tr>
      <w:tr w:rsidR="00EA1193" w:rsidRPr="008F3BC6" w:rsidTr="00E7338B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40"/>
              </w:rPr>
              <w:t xml:space="preserve">                    Слово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>Короткие и длинные слова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 xml:space="preserve">Схемы 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>Короткие и длинные слова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 xml:space="preserve">Схемы </w:t>
            </w:r>
          </w:p>
        </w:tc>
      </w:tr>
      <w:tr w:rsidR="00EA1193" w:rsidRPr="008F3BC6" w:rsidTr="00E7338B">
        <w:trPr>
          <w:trHeight w:val="2150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40"/>
              </w:rPr>
              <w:t>Предложение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>-Схема предложения из 2-3х слов.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 xml:space="preserve">-Знаки препинания 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>(точка, вопросительный знак, восклицательный знак)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>-Схема предложения из 2-3х слов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 xml:space="preserve">-Предлоги 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 xml:space="preserve">-Схема предложения из 4-5 слов 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 xml:space="preserve">-Знаки препинания 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>(точка, вопросительный знак,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>восклицательный знак)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232788" w:rsidRDefault="00232788"/>
    <w:sectPr w:rsidR="00232788" w:rsidSect="00EA1193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FE"/>
    <w:rsid w:val="00232788"/>
    <w:rsid w:val="003E0DFE"/>
    <w:rsid w:val="00952CF8"/>
    <w:rsid w:val="00B379DD"/>
    <w:rsid w:val="00EA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1E06B-5E0B-41F7-8070-731BB5C4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1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1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6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1785</Words>
  <Characters>10177</Characters>
  <Application>Microsoft Office Word</Application>
  <DocSecurity>0</DocSecurity>
  <Lines>84</Lines>
  <Paragraphs>23</Paragraphs>
  <ScaleCrop>false</ScaleCrop>
  <Company>Home</Company>
  <LinksUpToDate>false</LinksUpToDate>
  <CharactersWithSpaces>11939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5</cp:revision>
  <dcterms:created xsi:type="dcterms:W3CDTF">2016-01-24T05:53:00Z</dcterms:created>
  <dcterms:modified xsi:type="dcterms:W3CDTF">2018-10-03T21:11:00Z</dcterms:modified>
</cp:coreProperties>
</file>